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252"/>
        <w:gridCol w:w="4253"/>
      </w:tblGrid>
      <w:tr w:rsidR="00E6759E" w14:paraId="5808233B" w14:textId="77777777">
        <w:trPr>
          <w:cantSplit/>
        </w:trPr>
        <w:tc>
          <w:tcPr>
            <w:tcW w:w="4252" w:type="dxa"/>
          </w:tcPr>
          <w:p w14:paraId="2DE67B2E" w14:textId="24EC581C" w:rsidR="00E6759E" w:rsidRDefault="0082119F">
            <w:pPr>
              <w:wordWrap w:val="0"/>
              <w:overflowPunct w:val="0"/>
              <w:autoSpaceDE w:val="0"/>
              <w:autoSpaceDN w:val="0"/>
            </w:pPr>
            <w:r>
              <w:rPr>
                <w:rFonts w:hint="eastAsia"/>
              </w:rPr>
              <w:t>＜別冊</w:t>
            </w:r>
            <w:r w:rsidRPr="00730AB6">
              <w:rPr>
                <w:rFonts w:ascii="Century" w:hAnsi="Century"/>
              </w:rPr>
              <w:t>A</w:t>
            </w:r>
            <w:r>
              <w:rPr>
                <w:rFonts w:hint="eastAsia"/>
              </w:rPr>
              <w:t>＞</w:t>
            </w:r>
          </w:p>
        </w:tc>
        <w:tc>
          <w:tcPr>
            <w:tcW w:w="4253" w:type="dxa"/>
          </w:tcPr>
          <w:p w14:paraId="7E107291" w14:textId="52AF09D2" w:rsidR="00E6759E" w:rsidRDefault="0082119F">
            <w:pPr>
              <w:wordWrap w:val="0"/>
              <w:overflowPunct w:val="0"/>
              <w:autoSpaceDE w:val="0"/>
              <w:autoSpaceDN w:val="0"/>
              <w:ind w:right="420"/>
              <w:jc w:val="right"/>
            </w:pPr>
            <w:r w:rsidRPr="00C916ED">
              <w:rPr>
                <w:rFonts w:hint="eastAsia"/>
                <w:bdr w:val="single" w:sz="4" w:space="0" w:color="auto"/>
              </w:rPr>
              <w:t>別紙</w:t>
            </w:r>
            <w:r w:rsidR="00AF276C" w:rsidRPr="00C916ED">
              <w:rPr>
                <w:rFonts w:hint="eastAsia"/>
                <w:bdr w:val="single" w:sz="4" w:space="0" w:color="auto"/>
              </w:rPr>
              <w:t>２</w:t>
            </w:r>
          </w:p>
        </w:tc>
      </w:tr>
    </w:tbl>
    <w:p w14:paraId="4B3C6054" w14:textId="77777777" w:rsidR="00E6759E" w:rsidRDefault="00E6759E">
      <w:pPr>
        <w:wordWrap w:val="0"/>
        <w:overflowPunct w:val="0"/>
        <w:autoSpaceDE w:val="0"/>
        <w:autoSpaceDN w:val="0"/>
      </w:pPr>
    </w:p>
    <w:p w14:paraId="664864CF" w14:textId="77777777" w:rsidR="00E6759E" w:rsidRDefault="00E6759E">
      <w:pPr>
        <w:wordWrap w:val="0"/>
        <w:overflowPunct w:val="0"/>
        <w:autoSpaceDE w:val="0"/>
        <w:autoSpaceDN w:val="0"/>
        <w:jc w:val="center"/>
      </w:pPr>
      <w:r>
        <w:rPr>
          <w:rFonts w:hint="eastAsia"/>
          <w:spacing w:val="630"/>
        </w:rPr>
        <w:t>協定</w:t>
      </w:r>
      <w:r>
        <w:rPr>
          <w:rFonts w:hint="eastAsia"/>
        </w:rPr>
        <w:t>書</w:t>
      </w:r>
    </w:p>
    <w:p w14:paraId="0250416E" w14:textId="77777777" w:rsidR="00E6759E" w:rsidRDefault="00C8610A">
      <w:pPr>
        <w:wordWrap w:val="0"/>
        <w:overflowPunct w:val="0"/>
        <w:autoSpaceDE w:val="0"/>
        <w:autoSpaceDN w:val="0"/>
        <w:ind w:left="210" w:hanging="210"/>
      </w:pPr>
      <w:r>
        <w:rPr>
          <w:rFonts w:hint="eastAsia"/>
        </w:rPr>
        <w:t xml:space="preserve">　　東京都立</w:t>
      </w:r>
      <w:r w:rsidR="00946741">
        <w:rPr>
          <w:rFonts w:hint="eastAsia"/>
        </w:rPr>
        <w:t>光明学園校</w:t>
      </w:r>
      <w:r w:rsidR="00E6759E">
        <w:rPr>
          <w:rFonts w:hint="eastAsia"/>
        </w:rPr>
        <w:t>長</w:t>
      </w:r>
      <w:r w:rsidR="009C4229">
        <w:rPr>
          <w:rFonts w:hint="eastAsia"/>
        </w:rPr>
        <w:t>（以下、「甲」という。）</w:t>
      </w:r>
      <w:r>
        <w:rPr>
          <w:rFonts w:hint="eastAsia"/>
        </w:rPr>
        <w:t>は、株式会社</w:t>
      </w:r>
      <w:r w:rsidR="00C30234">
        <w:rPr>
          <w:rFonts w:hint="eastAsia"/>
        </w:rPr>
        <w:t xml:space="preserve">　　　　</w:t>
      </w:r>
      <w:r w:rsidR="009C4229">
        <w:rPr>
          <w:rFonts w:hint="eastAsia"/>
        </w:rPr>
        <w:t>（以下、「乙」という。）</w:t>
      </w:r>
      <w:r w:rsidR="001647D8">
        <w:rPr>
          <w:rFonts w:hint="eastAsia"/>
        </w:rPr>
        <w:t>との間において、東京都立</w:t>
      </w:r>
      <w:r w:rsidR="00946741">
        <w:rPr>
          <w:rFonts w:hint="eastAsia"/>
        </w:rPr>
        <w:t>光明学園校舎</w:t>
      </w:r>
      <w:r w:rsidR="00E6759E">
        <w:rPr>
          <w:rFonts w:hint="eastAsia"/>
        </w:rPr>
        <w:t>内に自動販売機を設置するにあたり、負担すべき光熱水費を下記のとおり協定し、本書を</w:t>
      </w:r>
      <w:r w:rsidR="00730AB6">
        <w:rPr>
          <w:rFonts w:hint="eastAsia"/>
        </w:rPr>
        <w:t>２</w:t>
      </w:r>
      <w:r w:rsidR="00E6759E">
        <w:rPr>
          <w:rFonts w:hint="eastAsia"/>
        </w:rPr>
        <w:t>通作成し、甲乙記名捺印の上各々</w:t>
      </w:r>
      <w:r w:rsidR="005F632F">
        <w:rPr>
          <w:rFonts w:hint="eastAsia"/>
        </w:rPr>
        <w:t>１</w:t>
      </w:r>
      <w:r w:rsidR="00E6759E">
        <w:rPr>
          <w:rFonts w:hint="eastAsia"/>
        </w:rPr>
        <w:t>通を保有する。</w:t>
      </w:r>
    </w:p>
    <w:p w14:paraId="5BEABF79" w14:textId="77777777" w:rsidR="00730AB6" w:rsidRDefault="00730AB6">
      <w:pPr>
        <w:wordWrap w:val="0"/>
        <w:overflowPunct w:val="0"/>
        <w:autoSpaceDE w:val="0"/>
        <w:autoSpaceDN w:val="0"/>
        <w:ind w:left="210" w:hanging="210"/>
      </w:pPr>
    </w:p>
    <w:p w14:paraId="57C06CBC" w14:textId="77777777" w:rsidR="00E6759E" w:rsidRDefault="00E6759E">
      <w:pPr>
        <w:pStyle w:val="a6"/>
        <w:wordWrap w:val="0"/>
        <w:overflowPunct w:val="0"/>
        <w:autoSpaceDE w:val="0"/>
        <w:autoSpaceDN w:val="0"/>
      </w:pPr>
      <w:r>
        <w:rPr>
          <w:rFonts w:hint="eastAsia"/>
        </w:rPr>
        <w:t>記</w:t>
      </w:r>
    </w:p>
    <w:p w14:paraId="0C1848BC" w14:textId="77777777" w:rsidR="00E6759E" w:rsidRDefault="00E6759E">
      <w:pPr>
        <w:wordWrap w:val="0"/>
        <w:overflowPunct w:val="0"/>
        <w:autoSpaceDE w:val="0"/>
        <w:autoSpaceDN w:val="0"/>
        <w:ind w:left="315" w:hanging="315"/>
      </w:pPr>
      <w:r>
        <w:rPr>
          <w:rFonts w:hint="eastAsia"/>
        </w:rPr>
        <w:t xml:space="preserve">　1　負担期間</w:t>
      </w:r>
    </w:p>
    <w:p w14:paraId="1AAAFF02" w14:textId="0ABDE0E7" w:rsidR="00E6759E" w:rsidRDefault="00E6759E">
      <w:pPr>
        <w:wordWrap w:val="0"/>
        <w:overflowPunct w:val="0"/>
        <w:autoSpaceDE w:val="0"/>
        <w:autoSpaceDN w:val="0"/>
      </w:pPr>
      <w:r>
        <w:rPr>
          <w:rFonts w:hint="eastAsia"/>
        </w:rPr>
        <w:t xml:space="preserve">　</w:t>
      </w:r>
      <w:r>
        <w:rPr>
          <w:rFonts w:hint="eastAsia"/>
          <w:spacing w:val="53"/>
        </w:rPr>
        <w:t xml:space="preserve">　</w:t>
      </w:r>
      <w:r w:rsidR="00C8610A">
        <w:rPr>
          <w:rFonts w:hint="eastAsia"/>
        </w:rPr>
        <w:t>令和</w:t>
      </w:r>
      <w:r w:rsidR="00946741">
        <w:rPr>
          <w:rFonts w:hint="eastAsia"/>
        </w:rPr>
        <w:t>７</w:t>
      </w:r>
      <w:r w:rsidR="00C8610A">
        <w:rPr>
          <w:rFonts w:hint="eastAsia"/>
        </w:rPr>
        <w:t>年</w:t>
      </w:r>
      <w:r w:rsidR="00946741">
        <w:rPr>
          <w:rFonts w:hint="eastAsia"/>
        </w:rPr>
        <w:t>４</w:t>
      </w:r>
      <w:r w:rsidR="00C8610A">
        <w:rPr>
          <w:rFonts w:hint="eastAsia"/>
        </w:rPr>
        <w:t>月</w:t>
      </w:r>
      <w:r w:rsidR="00946741">
        <w:rPr>
          <w:rFonts w:hint="eastAsia"/>
        </w:rPr>
        <w:t>１</w:t>
      </w:r>
      <w:r w:rsidR="00F350FB">
        <w:rPr>
          <w:rFonts w:hint="eastAsia"/>
        </w:rPr>
        <w:t>日から令和</w:t>
      </w:r>
      <w:r w:rsidR="0082119F">
        <w:rPr>
          <w:rFonts w:hint="eastAsia"/>
        </w:rPr>
        <w:t>10</w:t>
      </w:r>
      <w:r w:rsidR="00C8610A">
        <w:rPr>
          <w:rFonts w:hint="eastAsia"/>
        </w:rPr>
        <w:t>年</w:t>
      </w:r>
      <w:r w:rsidR="00946741">
        <w:rPr>
          <w:rFonts w:hint="eastAsia"/>
        </w:rPr>
        <w:t>３</w:t>
      </w:r>
      <w:r w:rsidR="00C8610A">
        <w:rPr>
          <w:rFonts w:hint="eastAsia"/>
        </w:rPr>
        <w:t>月</w:t>
      </w:r>
      <w:r w:rsidR="0082119F">
        <w:rPr>
          <w:rFonts w:hint="eastAsia"/>
        </w:rPr>
        <w:t>31</w:t>
      </w:r>
      <w:r>
        <w:rPr>
          <w:rFonts w:hint="eastAsia"/>
        </w:rPr>
        <w:t>日まで</w:t>
      </w:r>
    </w:p>
    <w:p w14:paraId="2D05B7BC" w14:textId="77777777" w:rsidR="00E6759E" w:rsidRDefault="00E6759E">
      <w:pPr>
        <w:wordWrap w:val="0"/>
        <w:overflowPunct w:val="0"/>
        <w:autoSpaceDE w:val="0"/>
        <w:autoSpaceDN w:val="0"/>
        <w:ind w:left="315" w:hanging="315"/>
      </w:pPr>
      <w:r>
        <w:rPr>
          <w:rFonts w:hint="eastAsia"/>
        </w:rPr>
        <w:t xml:space="preserve">　2　納入金額</w:t>
      </w:r>
      <w:r>
        <w:t>(</w:t>
      </w:r>
      <w:r>
        <w:rPr>
          <w:rFonts w:hint="eastAsia"/>
        </w:rPr>
        <w:t>子メーターがある場合</w:t>
      </w:r>
      <w:r>
        <w:t>)</w:t>
      </w:r>
    </w:p>
    <w:p w14:paraId="4F667020" w14:textId="77777777" w:rsidR="00E6759E" w:rsidRDefault="00E6759E">
      <w:pPr>
        <w:wordWrap w:val="0"/>
        <w:overflowPunct w:val="0"/>
        <w:autoSpaceDE w:val="0"/>
        <w:autoSpaceDN w:val="0"/>
      </w:pPr>
      <w:r>
        <w:rPr>
          <w:rFonts w:hint="eastAsia"/>
        </w:rPr>
        <w:t xml:space="preserve">　　</w:t>
      </w:r>
      <w:r>
        <w:t>(1)</w:t>
      </w:r>
      <w:r>
        <w:rPr>
          <w:rFonts w:hint="eastAsia"/>
        </w:rPr>
        <w:t xml:space="preserve">　電気</w:t>
      </w:r>
    </w:p>
    <w:tbl>
      <w:tblPr>
        <w:tblW w:w="0" w:type="auto"/>
        <w:tblLayout w:type="fixed"/>
        <w:tblCellMar>
          <w:left w:w="0" w:type="dxa"/>
          <w:right w:w="0" w:type="dxa"/>
        </w:tblCellMar>
        <w:tblLook w:val="0000" w:firstRow="0" w:lastRow="0" w:firstColumn="0" w:lastColumn="0" w:noHBand="0" w:noVBand="0"/>
      </w:tblPr>
      <w:tblGrid>
        <w:gridCol w:w="948"/>
        <w:gridCol w:w="1512"/>
        <w:gridCol w:w="375"/>
        <w:gridCol w:w="2415"/>
        <w:gridCol w:w="366"/>
        <w:gridCol w:w="2256"/>
      </w:tblGrid>
      <w:tr w:rsidR="00E6759E" w14:paraId="35B2DAD9" w14:textId="77777777">
        <w:tc>
          <w:tcPr>
            <w:tcW w:w="948" w:type="dxa"/>
          </w:tcPr>
          <w:p w14:paraId="27E86ABF" w14:textId="77777777" w:rsidR="00E6759E" w:rsidRDefault="00E6759E">
            <w:pPr>
              <w:wordWrap w:val="0"/>
              <w:overflowPunct w:val="0"/>
              <w:autoSpaceDE w:val="0"/>
              <w:autoSpaceDN w:val="0"/>
            </w:pPr>
            <w:r>
              <w:rPr>
                <w:rFonts w:hint="eastAsia"/>
              </w:rPr>
              <w:t xml:space="preserve">　</w:t>
            </w:r>
          </w:p>
        </w:tc>
        <w:tc>
          <w:tcPr>
            <w:tcW w:w="1512" w:type="dxa"/>
            <w:vAlign w:val="center"/>
          </w:tcPr>
          <w:p w14:paraId="1A53E32D" w14:textId="77777777" w:rsidR="00E6759E" w:rsidRDefault="00E6759E">
            <w:pPr>
              <w:wordWrap w:val="0"/>
              <w:overflowPunct w:val="0"/>
              <w:autoSpaceDE w:val="0"/>
              <w:autoSpaceDN w:val="0"/>
            </w:pPr>
            <w:r>
              <w:rPr>
                <w:rFonts w:hint="eastAsia"/>
              </w:rPr>
              <w:t>使用財産の月額</w:t>
            </w:r>
          </w:p>
          <w:p w14:paraId="1F3EFB42" w14:textId="77777777" w:rsidR="00E6759E" w:rsidRDefault="00B95C59">
            <w:pPr>
              <w:wordWrap w:val="0"/>
              <w:overflowPunct w:val="0"/>
              <w:autoSpaceDE w:val="0"/>
              <w:autoSpaceDN w:val="0"/>
            </w:pPr>
            <w:r>
              <w:rPr>
                <w:rFonts w:hint="eastAsia"/>
              </w:rPr>
              <w:t>電気料金</w:t>
            </w:r>
          </w:p>
        </w:tc>
        <w:tc>
          <w:tcPr>
            <w:tcW w:w="375" w:type="dxa"/>
            <w:vAlign w:val="center"/>
          </w:tcPr>
          <w:p w14:paraId="4E39D882" w14:textId="77777777" w:rsidR="00E6759E" w:rsidRDefault="00E6759E">
            <w:pPr>
              <w:pStyle w:val="a6"/>
              <w:wordWrap w:val="0"/>
              <w:overflowPunct w:val="0"/>
              <w:autoSpaceDE w:val="0"/>
              <w:autoSpaceDN w:val="0"/>
            </w:pPr>
            <w:r>
              <w:rPr>
                <w:rFonts w:hint="eastAsia"/>
              </w:rPr>
              <w:t>＝</w:t>
            </w:r>
          </w:p>
        </w:tc>
        <w:tc>
          <w:tcPr>
            <w:tcW w:w="2415" w:type="dxa"/>
            <w:vAlign w:val="center"/>
          </w:tcPr>
          <w:p w14:paraId="1C33E2A6" w14:textId="77777777" w:rsidR="00E6759E" w:rsidRDefault="00E6759E">
            <w:pPr>
              <w:wordWrap w:val="0"/>
              <w:overflowPunct w:val="0"/>
              <w:autoSpaceDE w:val="0"/>
              <w:autoSpaceDN w:val="0"/>
            </w:pPr>
            <w:r>
              <w:rPr>
                <w:rFonts w:hint="eastAsia"/>
              </w:rPr>
              <w:t>親メーターによって</w:t>
            </w:r>
          </w:p>
          <w:p w14:paraId="0D8AB19B" w14:textId="77777777" w:rsidR="00E6759E" w:rsidRDefault="00E6759E">
            <w:pPr>
              <w:wordWrap w:val="0"/>
              <w:overflowPunct w:val="0"/>
              <w:autoSpaceDE w:val="0"/>
              <w:autoSpaceDN w:val="0"/>
            </w:pPr>
            <w:r>
              <w:rPr>
                <w:rFonts w:hint="eastAsia"/>
              </w:rPr>
              <w:t>計算された月額電気料金</w:t>
            </w:r>
          </w:p>
        </w:tc>
        <w:tc>
          <w:tcPr>
            <w:tcW w:w="366" w:type="dxa"/>
            <w:vAlign w:val="center"/>
          </w:tcPr>
          <w:p w14:paraId="1CCC3CBC" w14:textId="77777777" w:rsidR="00E6759E" w:rsidRDefault="00E6759E">
            <w:pPr>
              <w:pStyle w:val="a6"/>
              <w:wordWrap w:val="0"/>
              <w:overflowPunct w:val="0"/>
              <w:autoSpaceDE w:val="0"/>
              <w:autoSpaceDN w:val="0"/>
            </w:pPr>
            <w:r>
              <w:rPr>
                <w:rFonts w:hint="eastAsia"/>
              </w:rPr>
              <w:t>×</w:t>
            </w:r>
          </w:p>
        </w:tc>
        <w:tc>
          <w:tcPr>
            <w:tcW w:w="2256" w:type="dxa"/>
            <w:vAlign w:val="center"/>
          </w:tcPr>
          <w:p w14:paraId="6242BF54" w14:textId="77777777" w:rsidR="00E6759E" w:rsidRDefault="00E6759E">
            <w:pPr>
              <w:wordWrap w:val="0"/>
              <w:overflowPunct w:val="0"/>
              <w:autoSpaceDE w:val="0"/>
              <w:autoSpaceDN w:val="0"/>
              <w:jc w:val="center"/>
            </w:pPr>
            <w:r>
              <w:rPr>
                <w:position w:val="-58"/>
              </w:rPr>
              <w:object w:dxaOrig="2180" w:dyaOrig="1260" w14:anchorId="420D6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3pt" o:ole="" fillcolor="window">
                  <v:imagedata r:id="rId7" o:title=""/>
                </v:shape>
                <o:OLEObject Type="Embed" ProgID="Equation.3" ShapeID="_x0000_i1025" DrawAspect="Content" ObjectID="_1797683765" r:id="rId8"/>
              </w:object>
            </w:r>
          </w:p>
        </w:tc>
      </w:tr>
    </w:tbl>
    <w:p w14:paraId="29828ECD" w14:textId="77777777" w:rsidR="000062AE" w:rsidRDefault="000062AE">
      <w:pPr>
        <w:wordWrap w:val="0"/>
        <w:overflowPunct w:val="0"/>
        <w:autoSpaceDE w:val="0"/>
        <w:autoSpaceDN w:val="0"/>
        <w:ind w:left="315" w:hanging="315"/>
      </w:pPr>
    </w:p>
    <w:p w14:paraId="10AD0B64" w14:textId="77777777" w:rsidR="00E6759E" w:rsidRDefault="00E6759E">
      <w:pPr>
        <w:wordWrap w:val="0"/>
        <w:overflowPunct w:val="0"/>
        <w:autoSpaceDE w:val="0"/>
        <w:autoSpaceDN w:val="0"/>
        <w:ind w:left="315" w:hanging="315"/>
      </w:pPr>
      <w:r>
        <w:rPr>
          <w:rFonts w:hint="eastAsia"/>
        </w:rPr>
        <w:t xml:space="preserve">　3　納入方法</w:t>
      </w:r>
    </w:p>
    <w:p w14:paraId="599AC8A7" w14:textId="77777777" w:rsidR="00E6759E" w:rsidRDefault="00E6759E">
      <w:pPr>
        <w:wordWrap w:val="0"/>
        <w:overflowPunct w:val="0"/>
        <w:autoSpaceDE w:val="0"/>
        <w:autoSpaceDN w:val="0"/>
        <w:ind w:left="315" w:hanging="315"/>
      </w:pPr>
      <w:r>
        <w:rPr>
          <w:rFonts w:hint="eastAsia"/>
        </w:rPr>
        <w:t xml:space="preserve">　</w:t>
      </w:r>
      <w:r>
        <w:rPr>
          <w:rFonts w:hint="eastAsia"/>
          <w:spacing w:val="53"/>
        </w:rPr>
        <w:t xml:space="preserve">　</w:t>
      </w:r>
      <w:r w:rsidR="009C4229">
        <w:rPr>
          <w:rFonts w:hint="eastAsia"/>
        </w:rPr>
        <w:t>乙は、甲</w:t>
      </w:r>
      <w:r>
        <w:rPr>
          <w:rFonts w:hint="eastAsia"/>
        </w:rPr>
        <w:t>の指定する方法で、指定する期日までに納付する。</w:t>
      </w:r>
    </w:p>
    <w:p w14:paraId="221099E4" w14:textId="77777777" w:rsidR="00602EEC" w:rsidRDefault="00E6759E" w:rsidP="00602EEC">
      <w:pPr>
        <w:wordWrap w:val="0"/>
        <w:overflowPunct w:val="0"/>
        <w:autoSpaceDE w:val="0"/>
        <w:autoSpaceDN w:val="0"/>
        <w:ind w:left="315" w:hanging="315"/>
      </w:pPr>
      <w:r>
        <w:rPr>
          <w:rFonts w:hint="eastAsia"/>
        </w:rPr>
        <w:t xml:space="preserve">　</w:t>
      </w:r>
      <w:r w:rsidR="00602EEC">
        <w:rPr>
          <w:rFonts w:hint="eastAsia"/>
        </w:rPr>
        <w:t>4　その他</w:t>
      </w:r>
    </w:p>
    <w:p w14:paraId="71EC96E4" w14:textId="77777777" w:rsidR="00602EEC" w:rsidRDefault="00602EEC" w:rsidP="00602EEC">
      <w:pPr>
        <w:wordWrap w:val="0"/>
        <w:overflowPunct w:val="0"/>
        <w:autoSpaceDE w:val="0"/>
        <w:autoSpaceDN w:val="0"/>
        <w:ind w:left="315" w:hanging="315"/>
      </w:pPr>
      <w:r>
        <w:rPr>
          <w:rFonts w:hint="eastAsia"/>
        </w:rPr>
        <w:t xml:space="preserve">　</w:t>
      </w:r>
      <w:r w:rsidR="009C4229">
        <w:rPr>
          <w:rFonts w:hint="eastAsia"/>
          <w:spacing w:val="53"/>
        </w:rPr>
        <w:t xml:space="preserve">　</w:t>
      </w:r>
      <w:r w:rsidR="009C4229">
        <w:rPr>
          <w:rFonts w:hint="eastAsia"/>
        </w:rPr>
        <w:t>乙が、使</w:t>
      </w:r>
      <w:r>
        <w:rPr>
          <w:rFonts w:hint="eastAsia"/>
        </w:rPr>
        <w:t>用料を納付期限までに納入せず、かつ、期限を指定した督促を受けたときは、その納付期限の翌日から納付の日までの日数に応じ、当該使用料の金額</w:t>
      </w:r>
      <w:r>
        <w:t>(</w:t>
      </w:r>
      <w:r>
        <w:rPr>
          <w:rFonts w:hint="eastAsia"/>
        </w:rPr>
        <w:t>百円未満の端数があるときはその端数を切り捨てる。</w:t>
      </w:r>
      <w:r>
        <w:t>)</w:t>
      </w:r>
      <w:r>
        <w:rPr>
          <w:rFonts w:hint="eastAsia"/>
        </w:rPr>
        <w:t>につき年</w:t>
      </w:r>
      <w:r>
        <w:t>14.6</w:t>
      </w:r>
      <w:r>
        <w:rPr>
          <w:rFonts w:hint="eastAsia"/>
        </w:rPr>
        <w:t>パーセント</w:t>
      </w:r>
      <w:r>
        <w:t>(</w:t>
      </w:r>
      <w:r>
        <w:rPr>
          <w:rFonts w:hint="eastAsia"/>
        </w:rPr>
        <w:t>督促状に指定する期間までの日数については、年</w:t>
      </w:r>
      <w:r>
        <w:t>7.3</w:t>
      </w:r>
      <w:r>
        <w:rPr>
          <w:rFonts w:hint="eastAsia"/>
        </w:rPr>
        <w:t>パーセント</w:t>
      </w:r>
      <w:r>
        <w:t>)</w:t>
      </w:r>
      <w:r>
        <w:rPr>
          <w:rFonts w:hint="eastAsia"/>
        </w:rPr>
        <w:t>の割合で計算した延滞金を支払わなければならない。この場合において年当たりの割合は閏年の日を含む期間についても、</w:t>
      </w:r>
      <w:r>
        <w:t>365</w:t>
      </w:r>
      <w:r>
        <w:rPr>
          <w:rFonts w:hint="eastAsia"/>
        </w:rPr>
        <w:t>日の割合とする。</w:t>
      </w:r>
    </w:p>
    <w:p w14:paraId="1C65AB95" w14:textId="77777777" w:rsidR="00602EEC" w:rsidRDefault="00602EEC" w:rsidP="00602EEC">
      <w:pPr>
        <w:wordWrap w:val="0"/>
        <w:overflowPunct w:val="0"/>
        <w:autoSpaceDE w:val="0"/>
        <w:autoSpaceDN w:val="0"/>
        <w:ind w:left="315" w:hanging="315"/>
      </w:pPr>
      <w:r>
        <w:rPr>
          <w:rFonts w:hint="eastAsia"/>
        </w:rPr>
        <w:t xml:space="preserve">　5　当分の間、前項に規定する延滞金の年14.6パーセントの割合及び年</w:t>
      </w:r>
      <w:r>
        <w:t>7.3</w:t>
      </w:r>
      <w:r>
        <w:rPr>
          <w:rFonts w:hint="eastAsia"/>
        </w:rPr>
        <w:t>パーセントの割合は、同項の規定にかかわらず、各年の特例基準割合</w:t>
      </w:r>
      <w:r>
        <w:t>(</w:t>
      </w:r>
      <w:r>
        <w:rPr>
          <w:rFonts w:hint="eastAsia"/>
        </w:rPr>
        <w:t>当該年の前年に租税特別措置法</w:t>
      </w:r>
      <w:r>
        <w:t>(</w:t>
      </w:r>
      <w:r>
        <w:rPr>
          <w:rFonts w:hint="eastAsia"/>
        </w:rPr>
        <w:t>昭和32年法律第26号</w:t>
      </w:r>
      <w:r>
        <w:t>)</w:t>
      </w:r>
      <w:r>
        <w:rPr>
          <w:rFonts w:hint="eastAsia"/>
        </w:rPr>
        <w:t>第93条第2項の規定により告示された割合に年1パーセントの割合を加算した割合をいう。以下この項において同じ。</w:t>
      </w:r>
      <w:r>
        <w:t>)</w:t>
      </w:r>
      <w:r>
        <w:rPr>
          <w:rFonts w:hint="eastAsia"/>
        </w:rPr>
        <w:t>が年</w:t>
      </w:r>
      <w:r>
        <w:t>7.3</w:t>
      </w:r>
      <w:r>
        <w:rPr>
          <w:rFonts w:hint="eastAsia"/>
        </w:rPr>
        <w:t>パーセントの割合に満たない場合には、その年(以下「特例基準割合適用年」という。)中においては、年14.6パーセントの割合にあ</w:t>
      </w:r>
      <w:r w:rsidR="00C00CAC">
        <w:rPr>
          <w:rFonts w:hint="eastAsia"/>
        </w:rPr>
        <w:t>って</w:t>
      </w:r>
      <w:r>
        <w:rPr>
          <w:rFonts w:hint="eastAsia"/>
        </w:rPr>
        <w:t>は当該特例基準割合適用年における特例基準割合に年7.3パーセントの割合を加算した割合と、年7.3パーセントの割合にあ</w:t>
      </w:r>
      <w:r w:rsidR="00C00CAC">
        <w:rPr>
          <w:rFonts w:hint="eastAsia"/>
        </w:rPr>
        <w:t>って</w:t>
      </w:r>
      <w:r>
        <w:rPr>
          <w:rFonts w:hint="eastAsia"/>
        </w:rPr>
        <w:t>は当該特例基準割合に年1パーセントの割合を加算した割合</w:t>
      </w:r>
      <w:r>
        <w:t>(</w:t>
      </w:r>
      <w:r>
        <w:rPr>
          <w:rFonts w:hint="eastAsia"/>
        </w:rPr>
        <w:t>当該加算した割合が年7.3パーセントの割合を超える場合には、年7.3パーセントの割合)とする。この場合における延滞金の額の計算において、その計算の過程における金額に1円未満の端数が生じたときは、これを切り捨てる。</w:t>
      </w:r>
      <w:r>
        <w:t xml:space="preserve"> </w:t>
      </w:r>
    </w:p>
    <w:p w14:paraId="03742543" w14:textId="77777777" w:rsidR="00602EEC" w:rsidRDefault="00602EEC">
      <w:pPr>
        <w:wordWrap w:val="0"/>
        <w:overflowPunct w:val="0"/>
        <w:autoSpaceDE w:val="0"/>
        <w:autoSpaceDN w:val="0"/>
        <w:ind w:left="315" w:hanging="315"/>
      </w:pPr>
    </w:p>
    <w:p w14:paraId="19C61C50" w14:textId="77777777" w:rsidR="00E6759E" w:rsidRDefault="00E6759E">
      <w:pPr>
        <w:wordWrap w:val="0"/>
        <w:overflowPunct w:val="0"/>
        <w:autoSpaceDE w:val="0"/>
        <w:autoSpaceDN w:val="0"/>
      </w:pPr>
    </w:p>
    <w:p w14:paraId="6038D98A" w14:textId="77777777" w:rsidR="0019564C" w:rsidRDefault="00E6759E" w:rsidP="0019564C">
      <w:pPr>
        <w:wordWrap w:val="0"/>
        <w:overflowPunct w:val="0"/>
        <w:autoSpaceDE w:val="0"/>
        <w:autoSpaceDN w:val="0"/>
      </w:pPr>
      <w:r>
        <w:rPr>
          <w:rFonts w:hint="eastAsia"/>
        </w:rPr>
        <w:t xml:space="preserve">　　　　</w:t>
      </w:r>
      <w:r w:rsidR="00F350FB">
        <w:rPr>
          <w:rFonts w:hint="eastAsia"/>
        </w:rPr>
        <w:t>令和</w:t>
      </w:r>
      <w:r w:rsidR="0019564C">
        <w:rPr>
          <w:rFonts w:hint="eastAsia"/>
        </w:rPr>
        <w:t xml:space="preserve">　　年　　月　　</w:t>
      </w:r>
      <w:r w:rsidR="007100FE">
        <w:rPr>
          <w:rFonts w:hint="eastAsia"/>
        </w:rPr>
        <w:t>日</w:t>
      </w:r>
    </w:p>
    <w:p w14:paraId="7FFE70F9" w14:textId="77777777" w:rsidR="0019564C" w:rsidRDefault="0019564C" w:rsidP="0019564C">
      <w:pPr>
        <w:wordWrap w:val="0"/>
        <w:overflowPunct w:val="0"/>
        <w:autoSpaceDE w:val="0"/>
        <w:autoSpaceDN w:val="0"/>
      </w:pPr>
    </w:p>
    <w:p w14:paraId="5F410B99" w14:textId="77777777" w:rsidR="0019564C" w:rsidRDefault="0019564C" w:rsidP="0019564C">
      <w:pPr>
        <w:wordWrap w:val="0"/>
        <w:overflowPunct w:val="0"/>
        <w:autoSpaceDE w:val="0"/>
        <w:autoSpaceDN w:val="0"/>
        <w:rPr>
          <w:lang w:eastAsia="zh-CN"/>
        </w:rPr>
      </w:pPr>
      <w:r>
        <w:rPr>
          <w:rFonts w:hint="eastAsia"/>
          <w:lang w:eastAsia="zh-CN"/>
        </w:rPr>
        <w:t>（甲）　東京</w:t>
      </w:r>
      <w:r w:rsidR="001647D8">
        <w:rPr>
          <w:rFonts w:hint="eastAsia"/>
          <w:lang w:eastAsia="zh-CN"/>
        </w:rPr>
        <w:t>都立</w:t>
      </w:r>
      <w:r w:rsidR="00946741">
        <w:rPr>
          <w:rFonts w:hint="eastAsia"/>
          <w:lang w:eastAsia="zh-CN"/>
        </w:rPr>
        <w:t>光明学園校長</w:t>
      </w:r>
      <w:r w:rsidR="00E6759E">
        <w:rPr>
          <w:rFonts w:hint="eastAsia"/>
          <w:lang w:eastAsia="zh-CN"/>
        </w:rPr>
        <w:t xml:space="preserve">　</w:t>
      </w:r>
      <w:r w:rsidR="000062AE">
        <w:rPr>
          <w:rFonts w:hint="eastAsia"/>
          <w:lang w:eastAsia="zh-CN"/>
        </w:rPr>
        <w:t xml:space="preserve">　</w:t>
      </w:r>
      <w:r w:rsidR="00C30234">
        <w:rPr>
          <w:rFonts w:hint="eastAsia"/>
          <w:lang w:eastAsia="zh-CN"/>
        </w:rPr>
        <w:t xml:space="preserve">　　　　　</w:t>
      </w:r>
      <w:r w:rsidR="00E6759E">
        <w:rPr>
          <w:rFonts w:hint="eastAsia"/>
          <w:lang w:eastAsia="zh-CN"/>
        </w:rPr>
        <w:t xml:space="preserve">　　　</w:t>
      </w:r>
      <w:r w:rsidR="00E6759E">
        <w:rPr>
          <w:lang w:eastAsia="zh-CN"/>
        </w:rPr>
        <w:t>(</w:t>
      </w:r>
      <w:r w:rsidR="00E6759E">
        <w:rPr>
          <w:rFonts w:hint="eastAsia"/>
          <w:lang w:eastAsia="zh-CN"/>
        </w:rPr>
        <w:t>印</w:t>
      </w:r>
      <w:r w:rsidR="00E6759E">
        <w:rPr>
          <w:lang w:eastAsia="zh-CN"/>
        </w:rPr>
        <w:t>)</w:t>
      </w:r>
    </w:p>
    <w:p w14:paraId="5D66D242" w14:textId="77777777" w:rsidR="000062AE" w:rsidRDefault="000062AE" w:rsidP="0019564C">
      <w:pPr>
        <w:wordWrap w:val="0"/>
        <w:overflowPunct w:val="0"/>
        <w:autoSpaceDE w:val="0"/>
        <w:autoSpaceDN w:val="0"/>
        <w:rPr>
          <w:lang w:eastAsia="zh-CN"/>
        </w:rPr>
      </w:pPr>
    </w:p>
    <w:p w14:paraId="4C9D1A79" w14:textId="77777777" w:rsidR="00E6759E" w:rsidRDefault="0019564C" w:rsidP="0019564C">
      <w:pPr>
        <w:wordWrap w:val="0"/>
        <w:overflowPunct w:val="0"/>
        <w:autoSpaceDE w:val="0"/>
        <w:autoSpaceDN w:val="0"/>
      </w:pPr>
      <w:r>
        <w:rPr>
          <w:rFonts w:hint="eastAsia"/>
        </w:rPr>
        <w:t xml:space="preserve">（乙）　</w:t>
      </w:r>
      <w:r w:rsidR="00E6759E">
        <w:rPr>
          <w:rFonts w:hint="eastAsia"/>
        </w:rPr>
        <w:t xml:space="preserve">申請者　</w:t>
      </w:r>
      <w:r w:rsidR="00C30234">
        <w:rPr>
          <w:rFonts w:hint="eastAsia"/>
        </w:rPr>
        <w:t xml:space="preserve">　　　　</w:t>
      </w:r>
      <w:r w:rsidR="00E6759E">
        <w:rPr>
          <w:rFonts w:hint="eastAsia"/>
        </w:rPr>
        <w:t xml:space="preserve">　　　</w:t>
      </w:r>
      <w:r>
        <w:rPr>
          <w:rFonts w:hint="eastAsia"/>
        </w:rPr>
        <w:t xml:space="preserve">　　</w:t>
      </w:r>
      <w:r w:rsidR="00E6759E">
        <w:rPr>
          <w:rFonts w:hint="eastAsia"/>
        </w:rPr>
        <w:t xml:space="preserve">　　　　</w:t>
      </w:r>
      <w:r w:rsidR="00E6759E">
        <w:t>(</w:t>
      </w:r>
      <w:r w:rsidR="00E6759E">
        <w:rPr>
          <w:rFonts w:hint="eastAsia"/>
        </w:rPr>
        <w:t>印</w:t>
      </w:r>
      <w:r w:rsidR="00E6759E">
        <w:t>)</w:t>
      </w:r>
    </w:p>
    <w:sectPr w:rsidR="00E6759E">
      <w:headerReference w:type="default" r:id="rId9"/>
      <w:pgSz w:w="11907" w:h="16839" w:code="9"/>
      <w:pgMar w:top="851" w:right="1701" w:bottom="85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A8266" w14:textId="77777777" w:rsidR="00AC7D4C" w:rsidRDefault="00AC7D4C">
      <w:r>
        <w:separator/>
      </w:r>
    </w:p>
  </w:endnote>
  <w:endnote w:type="continuationSeparator" w:id="0">
    <w:p w14:paraId="6FF4201A" w14:textId="77777777" w:rsidR="00AC7D4C" w:rsidRDefault="00AC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AD2B" w14:textId="77777777" w:rsidR="00AC7D4C" w:rsidRDefault="00AC7D4C">
      <w:r>
        <w:separator/>
      </w:r>
    </w:p>
  </w:footnote>
  <w:footnote w:type="continuationSeparator" w:id="0">
    <w:p w14:paraId="68FEC132" w14:textId="77777777" w:rsidR="00AC7D4C" w:rsidRDefault="00AC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8BFB4" w14:textId="77777777" w:rsidR="00E6759E" w:rsidRDefault="00E6759E">
    <w:pPr>
      <w:pStyle w:val="a3"/>
    </w:pPr>
  </w:p>
  <w:p w14:paraId="3A7F601E" w14:textId="77777777" w:rsidR="006C1B46" w:rsidRPr="006C1B46" w:rsidRDefault="006C1B46">
    <w:pPr>
      <w:pStyle w:val="a3"/>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6AA"/>
    <w:multiLevelType w:val="singleLevel"/>
    <w:tmpl w:val="21703E34"/>
    <w:lvl w:ilvl="0">
      <w:start w:val="1"/>
      <w:numFmt w:val="decimal"/>
      <w:lvlText w:val="(%1)"/>
      <w:lvlJc w:val="left"/>
      <w:pPr>
        <w:tabs>
          <w:tab w:val="num" w:pos="315"/>
        </w:tabs>
        <w:ind w:left="315" w:hanging="315"/>
      </w:pPr>
      <w:rPr>
        <w:rFonts w:hint="default"/>
      </w:rPr>
    </w:lvl>
  </w:abstractNum>
  <w:abstractNum w:abstractNumId="1" w15:restartNumberingAfterBreak="0">
    <w:nsid w:val="1AC64C25"/>
    <w:multiLevelType w:val="singleLevel"/>
    <w:tmpl w:val="E466D820"/>
    <w:lvl w:ilvl="0">
      <w:start w:val="1"/>
      <w:numFmt w:val="decimal"/>
      <w:lvlText w:val="(%1)"/>
      <w:lvlJc w:val="left"/>
      <w:pPr>
        <w:tabs>
          <w:tab w:val="num" w:pos="315"/>
        </w:tabs>
        <w:ind w:left="315" w:hanging="315"/>
      </w:pPr>
      <w:rPr>
        <w:rFonts w:hint="default"/>
      </w:rPr>
    </w:lvl>
  </w:abstractNum>
  <w:abstractNum w:abstractNumId="2" w15:restartNumberingAfterBreak="0">
    <w:nsid w:val="51D479D1"/>
    <w:multiLevelType w:val="singleLevel"/>
    <w:tmpl w:val="2F623784"/>
    <w:lvl w:ilvl="0">
      <w:start w:val="1"/>
      <w:numFmt w:val="decimal"/>
      <w:lvlText w:val="(%1)"/>
      <w:lvlJc w:val="left"/>
      <w:pPr>
        <w:tabs>
          <w:tab w:val="num" w:pos="315"/>
        </w:tabs>
        <w:ind w:left="315" w:hanging="315"/>
      </w:pPr>
      <w:rPr>
        <w:rFonts w:hint="default"/>
      </w:rPr>
    </w:lvl>
  </w:abstractNum>
  <w:abstractNum w:abstractNumId="3" w15:restartNumberingAfterBreak="0">
    <w:nsid w:val="5E2E4FBB"/>
    <w:multiLevelType w:val="singleLevel"/>
    <w:tmpl w:val="065C7BD4"/>
    <w:lvl w:ilvl="0">
      <w:start w:val="4"/>
      <w:numFmt w:val="decimal"/>
      <w:lvlText w:val="%1"/>
      <w:lvlJc w:val="left"/>
      <w:pPr>
        <w:tabs>
          <w:tab w:val="num" w:pos="360"/>
        </w:tabs>
        <w:ind w:left="360" w:hanging="360"/>
      </w:pPr>
      <w:rPr>
        <w:rFonts w:hint="eastAsia"/>
      </w:rPr>
    </w:lvl>
  </w:abstractNum>
  <w:abstractNum w:abstractNumId="4" w15:restartNumberingAfterBreak="0">
    <w:nsid w:val="71EF2761"/>
    <w:multiLevelType w:val="singleLevel"/>
    <w:tmpl w:val="7514F95E"/>
    <w:lvl w:ilvl="0">
      <w:start w:val="4"/>
      <w:numFmt w:val="decimal"/>
      <w:lvlText w:val="%1"/>
      <w:lvlJc w:val="left"/>
      <w:pPr>
        <w:tabs>
          <w:tab w:val="num" w:pos="570"/>
        </w:tabs>
        <w:ind w:left="570" w:hanging="360"/>
      </w:pPr>
      <w:rPr>
        <w:rFonts w:hint="eastAsia"/>
      </w:rPr>
    </w:lvl>
  </w:abstractNum>
  <w:abstractNum w:abstractNumId="5" w15:restartNumberingAfterBreak="0">
    <w:nsid w:val="7CB50292"/>
    <w:multiLevelType w:val="singleLevel"/>
    <w:tmpl w:val="A5D42C66"/>
    <w:lvl w:ilvl="0">
      <w:start w:val="1"/>
      <w:numFmt w:val="decimal"/>
      <w:lvlText w:val="(%1)"/>
      <w:lvlJc w:val="left"/>
      <w:pPr>
        <w:tabs>
          <w:tab w:val="num" w:pos="315"/>
        </w:tabs>
        <w:ind w:left="315" w:hanging="315"/>
      </w:pPr>
      <w:rPr>
        <w:rFonts w:hint="default"/>
      </w:rPr>
    </w:lvl>
  </w:abstractNum>
  <w:abstractNum w:abstractNumId="6" w15:restartNumberingAfterBreak="0">
    <w:nsid w:val="7CC261BB"/>
    <w:multiLevelType w:val="singleLevel"/>
    <w:tmpl w:val="04C44546"/>
    <w:lvl w:ilvl="0">
      <w:start w:val="1"/>
      <w:numFmt w:val="decimal"/>
      <w:lvlText w:val="(%1)"/>
      <w:lvlJc w:val="left"/>
      <w:pPr>
        <w:tabs>
          <w:tab w:val="num" w:pos="315"/>
        </w:tabs>
        <w:ind w:left="315" w:hanging="315"/>
      </w:pPr>
      <w:rPr>
        <w:rFonts w:hint="default"/>
      </w:rPr>
    </w:lvl>
  </w:abstractNum>
  <w:num w:numId="1" w16cid:durableId="1380128831">
    <w:abstractNumId w:val="2"/>
  </w:num>
  <w:num w:numId="2" w16cid:durableId="419915371">
    <w:abstractNumId w:val="1"/>
  </w:num>
  <w:num w:numId="3" w16cid:durableId="512110048">
    <w:abstractNumId w:val="6"/>
  </w:num>
  <w:num w:numId="4" w16cid:durableId="2121756586">
    <w:abstractNumId w:val="5"/>
  </w:num>
  <w:num w:numId="5" w16cid:durableId="135883313">
    <w:abstractNumId w:val="0"/>
  </w:num>
  <w:num w:numId="6" w16cid:durableId="1837844179">
    <w:abstractNumId w:val="4"/>
  </w:num>
  <w:num w:numId="7" w16cid:durableId="70228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D8"/>
    <w:rsid w:val="000062AE"/>
    <w:rsid w:val="00036208"/>
    <w:rsid w:val="00082D97"/>
    <w:rsid w:val="000C2590"/>
    <w:rsid w:val="0013484B"/>
    <w:rsid w:val="001647D8"/>
    <w:rsid w:val="001846CC"/>
    <w:rsid w:val="0019564C"/>
    <w:rsid w:val="001C6FB3"/>
    <w:rsid w:val="0027641A"/>
    <w:rsid w:val="0029272D"/>
    <w:rsid w:val="002A18C1"/>
    <w:rsid w:val="002D4315"/>
    <w:rsid w:val="00392F69"/>
    <w:rsid w:val="00467EB9"/>
    <w:rsid w:val="004C0025"/>
    <w:rsid w:val="004E1088"/>
    <w:rsid w:val="00544042"/>
    <w:rsid w:val="005B0B35"/>
    <w:rsid w:val="005C3FEB"/>
    <w:rsid w:val="005C611A"/>
    <w:rsid w:val="005E161D"/>
    <w:rsid w:val="005F632F"/>
    <w:rsid w:val="00602EEC"/>
    <w:rsid w:val="00635F38"/>
    <w:rsid w:val="006C1B46"/>
    <w:rsid w:val="006F0337"/>
    <w:rsid w:val="007100FE"/>
    <w:rsid w:val="007150CC"/>
    <w:rsid w:val="00730AB6"/>
    <w:rsid w:val="00795AF6"/>
    <w:rsid w:val="008075DC"/>
    <w:rsid w:val="00814089"/>
    <w:rsid w:val="0082119F"/>
    <w:rsid w:val="00846D62"/>
    <w:rsid w:val="008B7ED8"/>
    <w:rsid w:val="008C4260"/>
    <w:rsid w:val="00946741"/>
    <w:rsid w:val="009C4229"/>
    <w:rsid w:val="00A86201"/>
    <w:rsid w:val="00AC7D4C"/>
    <w:rsid w:val="00AF276C"/>
    <w:rsid w:val="00B65CF5"/>
    <w:rsid w:val="00B95C59"/>
    <w:rsid w:val="00BD1F3C"/>
    <w:rsid w:val="00BF37D5"/>
    <w:rsid w:val="00C00CAC"/>
    <w:rsid w:val="00C123AC"/>
    <w:rsid w:val="00C30234"/>
    <w:rsid w:val="00C40C4F"/>
    <w:rsid w:val="00C8610A"/>
    <w:rsid w:val="00C916ED"/>
    <w:rsid w:val="00CE2ED7"/>
    <w:rsid w:val="00D27CE7"/>
    <w:rsid w:val="00D80082"/>
    <w:rsid w:val="00E6759E"/>
    <w:rsid w:val="00EE73C8"/>
    <w:rsid w:val="00F350FB"/>
    <w:rsid w:val="00F967AC"/>
    <w:rsid w:val="00FE2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DB03989"/>
  <w15:chartTrackingRefBased/>
  <w15:docId w15:val="{2819FD9C-4D4F-42CC-A958-990C396A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lock Text"/>
    <w:basedOn w:val="a"/>
    <w:pPr>
      <w:wordWrap w:val="0"/>
      <w:overflowPunct w:val="0"/>
      <w:autoSpaceDE w:val="0"/>
      <w:autoSpaceDN w:val="0"/>
      <w:ind w:left="210" w:right="210" w:hanging="210"/>
      <w:jc w:val="left"/>
    </w:pPr>
  </w:style>
  <w:style w:type="character" w:styleId="a9">
    <w:name w:val="Hyperlink"/>
    <w:rPr>
      <w:color w:val="0000FF"/>
      <w:u w:val="single"/>
    </w:rPr>
  </w:style>
  <w:style w:type="paragraph" w:styleId="aa">
    <w:name w:val="Balloon Text"/>
    <w:basedOn w:val="a"/>
    <w:link w:val="ab"/>
    <w:rsid w:val="00946741"/>
    <w:rPr>
      <w:rFonts w:asciiTheme="majorHAnsi" w:eastAsiaTheme="majorEastAsia" w:hAnsiTheme="majorHAnsi" w:cstheme="majorBidi"/>
      <w:sz w:val="18"/>
      <w:szCs w:val="18"/>
    </w:rPr>
  </w:style>
  <w:style w:type="character" w:customStyle="1" w:styleId="ab">
    <w:name w:val="吹き出し (文字)"/>
    <w:basedOn w:val="a0"/>
    <w:link w:val="aa"/>
    <w:rsid w:val="009467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871</Words>
  <Characters>151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柴田　若奈</cp:lastModifiedBy>
  <cp:revision>7</cp:revision>
  <cp:lastPrinted>2024-10-17T09:52:00Z</cp:lastPrinted>
  <dcterms:created xsi:type="dcterms:W3CDTF">2023-11-15T23:52:00Z</dcterms:created>
  <dcterms:modified xsi:type="dcterms:W3CDTF">2025-01-06T06:50:00Z</dcterms:modified>
</cp:coreProperties>
</file>